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360" w:lineRule="auto"/>
        <w:ind w:left="0" w:leftChars="0" w:right="0" w:righ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360" w:lineRule="auto"/>
        <w:ind w:left="0" w:leftChars="0" w:right="0" w:righ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“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</w:rPr>
        <w:t>美好生活民法典相伴”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规则主题系列教育活动报名表</w:t>
      </w:r>
    </w:p>
    <w:bookmarkEnd w:id="0"/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360" w:lineRule="auto"/>
        <w:ind w:left="0" w:leftChars="0" w:right="0" w:rightChars="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tbl>
      <w:tblPr>
        <w:tblStyle w:val="3"/>
        <w:tblW w:w="7617" w:type="dxa"/>
        <w:tblInd w:w="2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6"/>
        <w:gridCol w:w="1937"/>
        <w:gridCol w:w="2432"/>
        <w:gridCol w:w="13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姓名</w:t>
            </w:r>
          </w:p>
        </w:tc>
        <w:tc>
          <w:tcPr>
            <w:tcW w:w="19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24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所在学院</w:t>
            </w:r>
          </w:p>
        </w:tc>
        <w:tc>
          <w:tcPr>
            <w:tcW w:w="13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</w:trPr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kern w:val="2"/>
                <w:sz w:val="28"/>
                <w:szCs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专业班级</w:t>
            </w:r>
          </w:p>
        </w:tc>
        <w:tc>
          <w:tcPr>
            <w:tcW w:w="19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24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kern w:val="2"/>
                <w:sz w:val="28"/>
                <w:szCs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QQ</w:t>
            </w:r>
          </w:p>
        </w:tc>
        <w:tc>
          <w:tcPr>
            <w:tcW w:w="13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7" w:hRule="atLeast"/>
        </w:trPr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kern w:val="2"/>
                <w:sz w:val="28"/>
                <w:szCs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联系方式</w:t>
            </w:r>
          </w:p>
        </w:tc>
        <w:tc>
          <w:tcPr>
            <w:tcW w:w="19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24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840" w:firstLineChars="30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参赛类型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（征文/图片/视频/音乐）</w:t>
            </w:r>
          </w:p>
        </w:tc>
        <w:tc>
          <w:tcPr>
            <w:tcW w:w="13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6" w:hRule="atLeast"/>
        </w:trPr>
        <w:tc>
          <w:tcPr>
            <w:tcW w:w="76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560" w:firstLineChars="200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内容简介：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360" w:lineRule="auto"/>
        <w:ind w:left="0" w:leftChars="0" w:right="0" w:rightChars="0" w:firstLine="840" w:firstLineChars="3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注：1.截止时间： 2021年4月10日17：00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360" w:lineRule="auto"/>
        <w:ind w:left="0" w:leftChars="0" w:right="0" w:rightChars="0" w:firstLine="1400" w:firstLineChars="500"/>
        <w:textAlignment w:val="auto"/>
      </w:pPr>
      <w:r>
        <w:rPr>
          <w:rFonts w:hint="eastAsia" w:ascii="仿宋" w:hAnsi="仿宋" w:eastAsia="仿宋" w:cs="仿宋"/>
          <w:sz w:val="28"/>
          <w:szCs w:val="28"/>
        </w:rPr>
        <w:t>2.上交方式：发送至相应比赛的邮箱。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FC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autoSpaceDE w:val="0"/>
      <w:autoSpaceDN w:val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5">
    <w:name w:val="Table Paragraph"/>
    <w:basedOn w:val="1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4D6FBB93EEB74F84B68B889C0B3BC0C4</vt:lpwstr>
  </property>
</Properties>
</file>